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01DB3D">
      <w:pPr>
        <w:spacing w:beforeAutospacing="1" w:afterAutospacing="1"/>
        <w:jc w:val="center"/>
        <w:rPr>
          <w:rFonts w:hint="eastAsia" w:ascii="方正小标宋简体" w:hAnsi="方正小标宋简体" w:eastAsia="方正小标宋简体" w:cs="方正小标宋简体"/>
          <w:b/>
          <w:sz w:val="44"/>
          <w:lang w:val="en-US" w:eastAsia="zh-CN"/>
        </w:rPr>
      </w:pPr>
    </w:p>
    <w:p w14:paraId="03F69D0A">
      <w:pPr>
        <w:spacing w:beforeAutospacing="1" w:afterAutospacing="1"/>
        <w:jc w:val="center"/>
        <w:rPr>
          <w:rFonts w:ascii="方正小标宋简体" w:hAnsi="方正小标宋简体" w:eastAsia="方正小标宋简体" w:cs="方正小标宋简体"/>
          <w:b/>
          <w:sz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lang w:val="en-US" w:eastAsia="zh-CN"/>
        </w:rPr>
        <w:t>莲池区2025年</w:t>
      </w:r>
      <w:r>
        <w:rPr>
          <w:rFonts w:ascii="方正小标宋简体" w:hAnsi="方正小标宋简体" w:eastAsia="方正小标宋简体" w:cs="方正小标宋简体"/>
          <w:b/>
          <w:sz w:val="44"/>
        </w:rPr>
        <w:t>鲜活农产品应急保供</w:t>
      </w:r>
    </w:p>
    <w:p w14:paraId="5BFE8A64">
      <w:pPr>
        <w:spacing w:beforeAutospacing="1" w:afterAutospacing="1"/>
        <w:jc w:val="center"/>
        <w:rPr>
          <w:rFonts w:ascii="方正小标宋简体" w:hAnsi="方正小标宋简体" w:eastAsia="方正小标宋简体" w:cs="方正小标宋简体"/>
          <w:b/>
          <w:sz w:val="44"/>
        </w:rPr>
      </w:pPr>
      <w:r>
        <w:rPr>
          <w:rFonts w:ascii="方正小标宋简体" w:hAnsi="方正小标宋简体" w:eastAsia="方正小标宋简体" w:cs="方正小标宋简体"/>
          <w:b/>
          <w:sz w:val="44"/>
        </w:rPr>
        <w:t>冷藏保鲜设施建设项目实施方案</w:t>
      </w:r>
    </w:p>
    <w:p w14:paraId="173AACF4">
      <w:pPr>
        <w:spacing w:beforeAutospacing="1" w:afterAutospacing="1"/>
        <w:jc w:val="center"/>
        <w:rPr>
          <w:rFonts w:ascii="方正小标宋简体" w:hAnsi="方正小标宋简体" w:eastAsia="方正小标宋简体" w:cs="方正小标宋简体"/>
          <w:b/>
          <w:sz w:val="44"/>
        </w:rPr>
      </w:pPr>
      <w:bookmarkStart w:id="0" w:name="_GoBack"/>
      <w:bookmarkEnd w:id="0"/>
      <w:r>
        <w:rPr>
          <w:rFonts w:ascii="方正小标宋简体" w:hAnsi="方正小标宋简体" w:eastAsia="方正小标宋简体" w:cs="方正小标宋简体"/>
          <w:sz w:val="44"/>
        </w:rPr>
        <w:t>（参考样式）</w:t>
      </w:r>
    </w:p>
    <w:p w14:paraId="7E89500D">
      <w:pPr>
        <w:spacing w:before="75" w:after="75" w:line="288" w:lineRule="auto"/>
        <w:ind w:firstLine="1680"/>
        <w:rPr>
          <w:rFonts w:hint="eastAsia" w:ascii="仿宋" w:hAnsi="仿宋" w:eastAsia="仿宋" w:cs="仿宋"/>
          <w:sz w:val="32"/>
          <w:lang w:eastAsia="zh-CN"/>
        </w:rPr>
      </w:pPr>
    </w:p>
    <w:p w14:paraId="66B22ED2">
      <w:pPr>
        <w:spacing w:before="75" w:after="75" w:line="288" w:lineRule="auto"/>
        <w:ind w:firstLine="1680"/>
        <w:rPr>
          <w:rFonts w:hint="eastAsia" w:ascii="仿宋_GB2312" w:hAnsi="仿宋" w:eastAsia="仿宋_GB2312" w:cs="仿宋"/>
          <w:sz w:val="32"/>
          <w:lang w:eastAsia="zh-CN"/>
        </w:rPr>
      </w:pPr>
    </w:p>
    <w:p w14:paraId="42A8227D">
      <w:pPr>
        <w:spacing w:before="75" w:after="75" w:line="288" w:lineRule="auto"/>
        <w:ind w:firstLine="1680"/>
        <w:rPr>
          <w:rFonts w:hint="eastAsia" w:ascii="仿宋_GB2312" w:hAnsi="仿宋" w:eastAsia="仿宋_GB2312" w:cs="仿宋"/>
          <w:sz w:val="32"/>
          <w:lang w:eastAsia="zh-CN"/>
        </w:rPr>
      </w:pPr>
      <w:r>
        <w:rPr>
          <w:rFonts w:hint="eastAsia" w:ascii="仿宋_GB2312" w:hAnsi="仿宋" w:eastAsia="仿宋_GB2312" w:cs="仿宋"/>
          <w:sz w:val="32"/>
        </w:rPr>
        <w:t>实施主体：</w:t>
      </w:r>
    </w:p>
    <w:p w14:paraId="7E6D7439">
      <w:pPr>
        <w:spacing w:before="75" w:after="75" w:line="288" w:lineRule="auto"/>
        <w:ind w:firstLine="1680"/>
        <w:rPr>
          <w:rFonts w:hint="eastAsia" w:ascii="仿宋_GB2312" w:hAnsi="仿宋" w:eastAsia="仿宋_GB2312" w:cs="仿宋"/>
          <w:sz w:val="32"/>
        </w:rPr>
      </w:pPr>
      <w:r>
        <w:rPr>
          <w:rFonts w:hint="eastAsia" w:ascii="仿宋_GB2312" w:hAnsi="仿宋" w:eastAsia="仿宋_GB2312" w:cs="仿宋"/>
          <w:sz w:val="32"/>
        </w:rPr>
        <w:t xml:space="preserve">联 系 人： </w:t>
      </w:r>
    </w:p>
    <w:p w14:paraId="5C534005">
      <w:pPr>
        <w:spacing w:before="75" w:after="75" w:line="288" w:lineRule="auto"/>
        <w:ind w:firstLine="1680"/>
        <w:rPr>
          <w:rFonts w:hint="eastAsia" w:ascii="仿宋_GB2312" w:hAnsi="仿宋" w:eastAsia="仿宋_GB2312" w:cs="仿宋"/>
          <w:sz w:val="32"/>
          <w:lang w:eastAsia="zh-CN"/>
        </w:rPr>
      </w:pPr>
      <w:r>
        <w:rPr>
          <w:rFonts w:hint="eastAsia" w:ascii="仿宋_GB2312" w:hAnsi="仿宋" w:eastAsia="仿宋_GB2312" w:cs="仿宋"/>
          <w:sz w:val="32"/>
        </w:rPr>
        <w:t>联系电话：</w:t>
      </w:r>
    </w:p>
    <w:p w14:paraId="2EF100AD">
      <w:pPr>
        <w:spacing w:before="75" w:after="75" w:line="288" w:lineRule="auto"/>
        <w:ind w:firstLine="1680"/>
        <w:rPr>
          <w:rFonts w:hint="eastAsia" w:ascii="仿宋_GB2312" w:hAnsi="仿宋" w:eastAsia="仿宋_GB2312" w:cs="仿宋"/>
          <w:sz w:val="32"/>
        </w:rPr>
      </w:pPr>
      <w:r>
        <w:rPr>
          <w:rFonts w:hint="eastAsia" w:ascii="仿宋_GB2312" w:hAnsi="仿宋" w:eastAsia="仿宋_GB2312" w:cs="仿宋"/>
          <w:sz w:val="32"/>
        </w:rPr>
        <w:t>通讯地址：</w:t>
      </w:r>
    </w:p>
    <w:p w14:paraId="50BA27FB">
      <w:pPr>
        <w:spacing w:before="75" w:after="9907" w:line="288" w:lineRule="auto"/>
        <w:ind w:firstLine="1680"/>
        <w:rPr>
          <w:rFonts w:hint="eastAsia" w:ascii="仿宋_GB2312" w:hAnsi="仿宋" w:eastAsia="仿宋_GB2312" w:cs="仿宋"/>
          <w:sz w:val="32"/>
        </w:rPr>
      </w:pPr>
      <w:r>
        <w:rPr>
          <w:rFonts w:hint="eastAsia" w:ascii="仿宋_GB2312" w:hAnsi="仿宋" w:eastAsia="仿宋_GB2312" w:cs="仿宋"/>
          <w:sz w:val="32"/>
        </w:rPr>
        <w:t xml:space="preserve">填制日期： </w:t>
      </w:r>
    </w:p>
    <w:p w14:paraId="6B19392D">
      <w:pPr>
        <w:spacing w:before="75" w:after="75" w:line="288" w:lineRule="auto"/>
        <w:ind w:firstLine="800" w:firstLineChars="250"/>
        <w:rPr>
          <w:rFonts w:hint="eastAsia" w:ascii="黑体" w:hAnsi="黑体" w:eastAsia="黑体" w:cs="黑体"/>
          <w:sz w:val="32"/>
          <w:lang w:eastAsia="zh-CN"/>
        </w:rPr>
      </w:pPr>
      <w:r>
        <w:rPr>
          <w:rFonts w:hint="eastAsia" w:ascii="黑体" w:hAnsi="黑体" w:eastAsia="黑体" w:cs="黑体"/>
          <w:sz w:val="32"/>
          <w:lang w:eastAsia="zh-CN"/>
        </w:rPr>
        <w:t>一、项目背景</w:t>
      </w:r>
    </w:p>
    <w:p w14:paraId="7CC90D28">
      <w:pPr>
        <w:spacing w:before="75" w:after="75" w:line="288" w:lineRule="auto"/>
        <w:ind w:firstLine="800" w:firstLineChars="250"/>
        <w:rPr>
          <w:rFonts w:hint="eastAsia" w:ascii="黑体" w:hAnsi="黑体" w:eastAsia="黑体" w:cs="黑体"/>
          <w:sz w:val="32"/>
          <w:lang w:eastAsia="zh-CN"/>
        </w:rPr>
      </w:pPr>
      <w:r>
        <w:rPr>
          <w:rFonts w:ascii="黑体" w:hAnsi="黑体" w:eastAsia="黑体" w:cs="黑体"/>
          <w:sz w:val="32"/>
        </w:rPr>
        <w:t>二、项目概况</w:t>
      </w:r>
    </w:p>
    <w:p w14:paraId="79BC9245">
      <w:pPr>
        <w:spacing w:before="75" w:after="75" w:line="288" w:lineRule="auto"/>
        <w:ind w:firstLine="800" w:firstLineChars="250"/>
        <w:rPr>
          <w:rFonts w:hint="eastAsia" w:ascii="黑体" w:hAnsi="黑体" w:eastAsia="黑体" w:cs="黑体"/>
          <w:sz w:val="32"/>
          <w:lang w:eastAsia="zh-CN"/>
        </w:rPr>
      </w:pPr>
      <w:r>
        <w:rPr>
          <w:rFonts w:hint="eastAsia" w:ascii="黑体" w:hAnsi="黑体" w:eastAsia="黑体" w:cs="黑体"/>
          <w:sz w:val="32"/>
          <w:lang w:eastAsia="zh-CN"/>
        </w:rPr>
        <w:t>三、任务目标</w:t>
      </w:r>
    </w:p>
    <w:p w14:paraId="0ADCFC71">
      <w:pPr>
        <w:spacing w:before="75" w:after="75" w:line="288" w:lineRule="auto"/>
        <w:ind w:firstLine="800" w:firstLineChars="250"/>
        <w:rPr>
          <w:rFonts w:hint="eastAsia" w:ascii="黑体" w:hAnsi="黑体" w:eastAsia="黑体" w:cs="黑体"/>
          <w:sz w:val="32"/>
          <w:lang w:eastAsia="zh-CN"/>
        </w:rPr>
      </w:pPr>
      <w:r>
        <w:rPr>
          <w:rFonts w:ascii="黑体" w:hAnsi="黑体" w:eastAsia="黑体" w:cs="黑体"/>
          <w:sz w:val="32"/>
        </w:rPr>
        <w:t>四、项目建设内容和绩效目标</w:t>
      </w:r>
    </w:p>
    <w:p w14:paraId="334D636E">
      <w:pPr>
        <w:spacing w:before="75" w:after="75" w:line="288" w:lineRule="auto"/>
        <w:ind w:firstLine="803" w:firstLineChars="250"/>
        <w:rPr>
          <w:rFonts w:ascii="黑体" w:hAnsi="黑体" w:eastAsia="黑体" w:cs="黑体"/>
          <w:sz w:val="32"/>
        </w:rPr>
      </w:pPr>
      <w:r>
        <w:rPr>
          <w:rFonts w:hint="eastAsia" w:ascii="仿宋_GB2312" w:hAnsi="仿宋_GB2312" w:eastAsia="仿宋_GB2312" w:cs="仿宋_GB2312"/>
          <w:b/>
          <w:sz w:val="32"/>
          <w:lang w:eastAsia="zh-CN"/>
        </w:rPr>
        <w:t>1.</w:t>
      </w:r>
      <w:r>
        <w:rPr>
          <w:rFonts w:ascii="仿宋_GB2312" w:hAnsi="仿宋_GB2312" w:eastAsia="仿宋_GB2312" w:cs="仿宋_GB2312"/>
          <w:b/>
          <w:sz w:val="32"/>
        </w:rPr>
        <w:t>建设内容：</w:t>
      </w:r>
      <w:r>
        <w:rPr>
          <w:rFonts w:ascii="仿宋_GB2312" w:hAnsi="仿宋_GB2312" w:eastAsia="仿宋_GB2312" w:cs="仿宋_GB2312"/>
          <w:sz w:val="32"/>
        </w:rPr>
        <w:t xml:space="preserve"> </w:t>
      </w:r>
    </w:p>
    <w:p w14:paraId="2A2EB60D">
      <w:pPr>
        <w:spacing w:before="75" w:after="75" w:line="288" w:lineRule="auto"/>
        <w:ind w:firstLine="790" w:firstLineChars="246"/>
        <w:rPr>
          <w:rFonts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b/>
          <w:sz w:val="32"/>
          <w:lang w:eastAsia="zh-CN"/>
        </w:rPr>
        <w:t>2.</w:t>
      </w:r>
      <w:r>
        <w:rPr>
          <w:rFonts w:ascii="仿宋_GB2312" w:hAnsi="仿宋_GB2312" w:eastAsia="仿宋_GB2312" w:cs="仿宋_GB2312"/>
          <w:b/>
          <w:sz w:val="32"/>
        </w:rPr>
        <w:t>项目建设周期：</w:t>
      </w:r>
    </w:p>
    <w:p w14:paraId="3EFE8470">
      <w:pPr>
        <w:spacing w:before="75" w:after="75" w:line="288" w:lineRule="auto"/>
        <w:ind w:firstLine="790" w:firstLineChars="246"/>
        <w:rPr>
          <w:rFonts w:hint="eastAsia" w:ascii="仿宋_GB2312" w:hAnsi="仿宋_GB2312" w:eastAsia="仿宋_GB2312" w:cs="仿宋_GB2312"/>
          <w:b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b/>
          <w:sz w:val="32"/>
          <w:lang w:eastAsia="zh-CN"/>
        </w:rPr>
        <w:t>3.项目</w:t>
      </w:r>
      <w:r>
        <w:rPr>
          <w:rFonts w:ascii="仿宋_GB2312" w:hAnsi="仿宋_GB2312" w:eastAsia="仿宋_GB2312" w:cs="仿宋_GB2312"/>
          <w:b/>
          <w:sz w:val="32"/>
        </w:rPr>
        <w:t>建设绩效目标：</w:t>
      </w:r>
    </w:p>
    <w:p w14:paraId="60C057C5">
      <w:pPr>
        <w:spacing w:before="75" w:after="75" w:line="288" w:lineRule="auto"/>
        <w:ind w:firstLine="800" w:firstLineChars="250"/>
        <w:rPr>
          <w:rFonts w:ascii="黑体" w:hAnsi="黑体" w:eastAsia="黑体" w:cs="黑体"/>
          <w:sz w:val="32"/>
        </w:rPr>
      </w:pPr>
      <w:r>
        <w:rPr>
          <w:rFonts w:ascii="黑体" w:hAnsi="黑体" w:eastAsia="黑体" w:cs="黑体"/>
          <w:sz w:val="32"/>
        </w:rPr>
        <w:t>五、资金支持方向、环节及标准</w:t>
      </w:r>
    </w:p>
    <w:p w14:paraId="5967AEB1">
      <w:pPr>
        <w:spacing w:before="75" w:after="75" w:line="288" w:lineRule="auto"/>
        <w:ind w:firstLine="639" w:firstLineChars="199"/>
        <w:rPr>
          <w:rFonts w:hint="eastAsia" w:ascii="仿宋_GB2312" w:hAnsi="仿宋_GB2312" w:eastAsia="仿宋_GB2312" w:cs="仿宋_GB2312"/>
          <w:sz w:val="32"/>
          <w:lang w:eastAsia="zh-CN"/>
        </w:rPr>
      </w:pPr>
      <w:r>
        <w:rPr>
          <w:rFonts w:ascii="仿宋_GB2312" w:hAnsi="仿宋_GB2312" w:eastAsia="仿宋_GB2312" w:cs="仿宋_GB2312"/>
          <w:b/>
          <w:sz w:val="32"/>
        </w:rPr>
        <w:t>（一）总投资概算：</w:t>
      </w:r>
      <w:r>
        <w:rPr>
          <w:rFonts w:ascii="仿宋_GB2312" w:hAnsi="仿宋_GB2312" w:eastAsia="仿宋_GB2312" w:cs="仿宋_GB2312"/>
          <w:sz w:val="32"/>
        </w:rPr>
        <w:t xml:space="preserve"> </w:t>
      </w:r>
    </w:p>
    <w:p w14:paraId="0081E76D">
      <w:pPr>
        <w:spacing w:before="75" w:after="75" w:line="288" w:lineRule="auto"/>
        <w:ind w:firstLine="639" w:firstLineChars="199"/>
        <w:rPr>
          <w:rFonts w:hint="eastAsia" w:ascii="仿宋_GB2312" w:hAnsi="仿宋_GB2312" w:eastAsia="仿宋_GB2312" w:cs="仿宋_GB2312"/>
          <w:b/>
          <w:sz w:val="32"/>
          <w:lang w:eastAsia="zh-CN"/>
        </w:rPr>
      </w:pPr>
      <w:r>
        <w:rPr>
          <w:rFonts w:ascii="仿宋_GB2312" w:hAnsi="仿宋_GB2312" w:eastAsia="仿宋_GB2312" w:cs="仿宋_GB2312"/>
          <w:b/>
          <w:sz w:val="32"/>
        </w:rPr>
        <w:t>（二）财政支出概况</w:t>
      </w:r>
    </w:p>
    <w:p w14:paraId="5DF058D6">
      <w:pPr>
        <w:spacing w:before="75" w:after="75" w:line="288" w:lineRule="auto"/>
        <w:ind w:firstLine="630" w:firstLineChars="196"/>
        <w:rPr>
          <w:rFonts w:ascii="仿宋_GB2312" w:hAnsi="仿宋_GB2312" w:eastAsia="仿宋_GB2312" w:cs="仿宋_GB2312"/>
          <w:sz w:val="32"/>
        </w:rPr>
      </w:pPr>
      <w:r>
        <w:rPr>
          <w:rFonts w:ascii="仿宋_GB2312" w:hAnsi="仿宋_GB2312" w:eastAsia="仿宋_GB2312" w:cs="仿宋_GB2312"/>
          <w:b/>
          <w:sz w:val="32"/>
        </w:rPr>
        <w:t>（三）财政资金投入使用方式:</w:t>
      </w:r>
      <w:r>
        <w:rPr>
          <w:rFonts w:ascii="仿宋_GB2312" w:hAnsi="仿宋_GB2312" w:eastAsia="仿宋_GB2312" w:cs="仿宋_GB2312"/>
          <w:sz w:val="32"/>
        </w:rPr>
        <w:t xml:space="preserve">  </w:t>
      </w:r>
    </w:p>
    <w:p w14:paraId="3591B34B">
      <w:pPr>
        <w:spacing w:before="75" w:after="75" w:line="288" w:lineRule="auto"/>
        <w:ind w:firstLine="800" w:firstLineChars="250"/>
        <w:rPr>
          <w:rFonts w:hint="eastAsia" w:ascii="黑体" w:hAnsi="黑体" w:eastAsia="黑体" w:cs="黑体"/>
          <w:sz w:val="32"/>
          <w:lang w:eastAsia="zh-CN"/>
        </w:rPr>
      </w:pPr>
      <w:r>
        <w:rPr>
          <w:rFonts w:ascii="黑体" w:hAnsi="黑体" w:eastAsia="黑体" w:cs="黑体"/>
          <w:sz w:val="32"/>
        </w:rPr>
        <w:t>六、保障措施</w:t>
      </w:r>
    </w:p>
    <w:p w14:paraId="32880BF5">
      <w:pPr>
        <w:spacing w:before="75" w:after="75" w:line="288" w:lineRule="auto"/>
        <w:ind w:firstLine="800" w:firstLineChars="250"/>
        <w:rPr>
          <w:rFonts w:hint="eastAsia" w:ascii="黑体" w:hAnsi="黑体" w:eastAsia="黑体" w:cs="黑体"/>
          <w:sz w:val="32"/>
          <w:lang w:eastAsia="zh-CN"/>
        </w:rPr>
      </w:pPr>
      <w:r>
        <w:rPr>
          <w:rFonts w:hint="eastAsia" w:ascii="黑体" w:hAnsi="黑体" w:eastAsia="黑体" w:cs="黑体"/>
          <w:sz w:val="32"/>
          <w:lang w:eastAsia="zh-CN"/>
        </w:rPr>
        <w:t>七、效益分析</w:t>
      </w:r>
      <w:r>
        <w:rPr>
          <w:rFonts w:hint="eastAsia" w:ascii="仿宋_GB2312" w:hAnsi="仿宋_GB2312" w:cs="仿宋_GB2312"/>
          <w:sz w:val="32"/>
          <w:szCs w:val="32"/>
        </w:rPr>
        <w:t>（经济效益、社会效益等）</w:t>
      </w:r>
    </w:p>
    <w:p w14:paraId="0A8B0130">
      <w:pPr>
        <w:spacing w:before="75" w:after="75" w:line="288" w:lineRule="auto"/>
        <w:ind w:firstLine="800" w:firstLineChars="250"/>
        <w:rPr>
          <w:rFonts w:hint="eastAsia" w:ascii="黑体" w:hAnsi="黑体" w:eastAsia="黑体" w:cs="黑体"/>
          <w:sz w:val="32"/>
          <w:lang w:eastAsia="zh-CN"/>
        </w:rPr>
      </w:pPr>
      <w:r>
        <w:rPr>
          <w:rFonts w:hint="eastAsia" w:ascii="黑体" w:hAnsi="黑体" w:eastAsia="黑体" w:cs="黑体"/>
          <w:sz w:val="32"/>
          <w:lang w:eastAsia="zh-CN"/>
        </w:rPr>
        <w:t>八、安全生产</w:t>
      </w:r>
    </w:p>
    <w:p w14:paraId="54FFAA0E">
      <w:pPr>
        <w:spacing w:before="75" w:after="75" w:line="288" w:lineRule="auto"/>
        <w:ind w:firstLine="800" w:firstLineChars="250"/>
        <w:rPr>
          <w:rFonts w:hint="eastAsia" w:ascii="黑体" w:hAnsi="黑体" w:eastAsia="黑体" w:cs="黑体"/>
          <w:sz w:val="32"/>
          <w:lang w:eastAsia="zh-CN"/>
        </w:rPr>
      </w:pPr>
    </w:p>
    <w:p w14:paraId="30374B7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7A05AA"/>
    <w:rsid w:val="087A0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en-US" w:eastAsia="uk-UA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2025-02-21T06:48:00Z</dcterms:created>
  <dc:creator>LENOVO</dc:creator>
  <cp:lastModifiedBy>LENOVO</cp:lastModifiedBy>
  <dcterms:modified xsi:type="dcterms:W3CDTF">2025-02-21T06:48:52Z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9758E204A02940899E73CDE63A3347FD_11</vt:lpwstr>
  </property>
  <property fmtid="{D5CDD505-2E9C-101B-9397-08002B2CF9AE}" pid="4" name="KSOTemplateDocerSaveRecord">
    <vt:lpwstr>eyJoZGlkIjoiZmZjNmVhMzU5MDViZjQyZGJjYjI3ODg1MTQ2MjZjNTMifQ==</vt:lpwstr>
  </property>
</Properties>
</file>